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14D7" w14:textId="00CC45F9" w:rsidR="001D52A7" w:rsidRDefault="00C70162" w:rsidP="00A744B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READINGS</w:t>
      </w:r>
    </w:p>
    <w:p w14:paraId="37A50FB0" w14:textId="77777777" w:rsidR="00A744BE" w:rsidRPr="00A744BE" w:rsidRDefault="00A744BE" w:rsidP="00A744BE">
      <w:pPr>
        <w:jc w:val="center"/>
        <w:rPr>
          <w:rFonts w:ascii="Georgia" w:hAnsi="Georgia"/>
          <w:b/>
          <w:sz w:val="28"/>
          <w:szCs w:val="28"/>
        </w:rPr>
      </w:pPr>
    </w:p>
    <w:p w14:paraId="6AF59A56" w14:textId="19FC086C" w:rsidR="001D52A7" w:rsidRDefault="001D52A7" w:rsidP="00E376E5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Workshop on </w:t>
      </w:r>
    </w:p>
    <w:p w14:paraId="28F740B7" w14:textId="051753C7" w:rsidR="00D5602F" w:rsidRPr="00E376E5" w:rsidRDefault="00D5602F" w:rsidP="00E376E5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E376E5">
        <w:rPr>
          <w:rFonts w:ascii="Georgia" w:hAnsi="Georgia"/>
          <w:b/>
          <w:sz w:val="36"/>
          <w:szCs w:val="36"/>
        </w:rPr>
        <w:t>Questions of Method</w:t>
      </w:r>
    </w:p>
    <w:p w14:paraId="307A80C7" w14:textId="77777777" w:rsidR="00E376E5" w:rsidRPr="00E376E5" w:rsidRDefault="00E376E5" w:rsidP="00E376E5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</w:t>
      </w:r>
      <w:r w:rsidRPr="00E376E5">
        <w:rPr>
          <w:rFonts w:ascii="Georgia" w:hAnsi="Georgia"/>
          <w:b/>
          <w:sz w:val="28"/>
          <w:szCs w:val="28"/>
        </w:rPr>
        <w:t>ith</w:t>
      </w:r>
    </w:p>
    <w:p w14:paraId="66AB1307" w14:textId="77777777" w:rsidR="00B02B36" w:rsidRPr="00E376E5" w:rsidRDefault="00B02B36" w:rsidP="00F16FF6">
      <w:pPr>
        <w:jc w:val="center"/>
        <w:rPr>
          <w:rFonts w:ascii="Georgia" w:hAnsi="Georgia"/>
          <w:b/>
          <w:sz w:val="28"/>
          <w:szCs w:val="28"/>
        </w:rPr>
      </w:pPr>
      <w:r w:rsidRPr="00E376E5">
        <w:rPr>
          <w:rFonts w:ascii="Georgia" w:hAnsi="Georgia"/>
          <w:b/>
          <w:sz w:val="28"/>
          <w:szCs w:val="28"/>
        </w:rPr>
        <w:t>Gillian Hart</w:t>
      </w:r>
    </w:p>
    <w:p w14:paraId="699B2FD7" w14:textId="77777777" w:rsidR="00845599" w:rsidRDefault="00845599" w:rsidP="008676EE">
      <w:pPr>
        <w:spacing w:line="360" w:lineRule="auto"/>
        <w:jc w:val="both"/>
        <w:rPr>
          <w:rFonts w:ascii="Georgia" w:hAnsi="Georgia"/>
          <w:b/>
        </w:rPr>
      </w:pPr>
    </w:p>
    <w:p w14:paraId="01873AD4" w14:textId="28F42853" w:rsidR="00845599" w:rsidRDefault="00845599" w:rsidP="00F16FF6">
      <w:pPr>
        <w:spacing w:line="276" w:lineRule="auto"/>
        <w:ind w:left="720"/>
        <w:jc w:val="center"/>
        <w:rPr>
          <w:rFonts w:ascii="Georgia" w:hAnsi="Georgia"/>
          <w:b/>
        </w:rPr>
      </w:pPr>
      <w:r w:rsidRPr="00845599">
        <w:rPr>
          <w:rFonts w:ascii="Georgia" w:hAnsi="Georgia"/>
          <w:b/>
        </w:rPr>
        <w:t xml:space="preserve">Workshop </w:t>
      </w:r>
      <w:r w:rsidR="003A695D">
        <w:rPr>
          <w:rFonts w:ascii="Georgia" w:hAnsi="Georgia"/>
          <w:b/>
        </w:rPr>
        <w:t>2</w:t>
      </w:r>
      <w:r w:rsidRPr="00845599">
        <w:rPr>
          <w:rFonts w:ascii="Georgia" w:hAnsi="Georgia"/>
          <w:b/>
        </w:rPr>
        <w:t xml:space="preserve"> (</w:t>
      </w:r>
      <w:r w:rsidR="003A695D">
        <w:rPr>
          <w:rFonts w:ascii="Georgia" w:hAnsi="Georgia"/>
          <w:b/>
        </w:rPr>
        <w:t xml:space="preserve">25 </w:t>
      </w:r>
      <w:r w:rsidRPr="00845599">
        <w:rPr>
          <w:rFonts w:ascii="Georgia" w:hAnsi="Georgia"/>
          <w:b/>
        </w:rPr>
        <w:t>September 14h00 – 16h00):</w:t>
      </w:r>
    </w:p>
    <w:p w14:paraId="39BBC46E" w14:textId="736B865A" w:rsidR="003A695D" w:rsidRPr="0059167A" w:rsidRDefault="003A695D" w:rsidP="00F16FF6">
      <w:pPr>
        <w:spacing w:line="276" w:lineRule="auto"/>
        <w:ind w:left="720"/>
        <w:jc w:val="center"/>
        <w:rPr>
          <w:rFonts w:ascii="Georgia" w:hAnsi="Georgia"/>
          <w:b/>
          <w:sz w:val="32"/>
          <w:szCs w:val="32"/>
        </w:rPr>
      </w:pPr>
    </w:p>
    <w:p w14:paraId="7F0E1517" w14:textId="7788DC54" w:rsidR="003A695D" w:rsidRPr="0059167A" w:rsidRDefault="003A695D" w:rsidP="00F16FF6">
      <w:pPr>
        <w:spacing w:line="276" w:lineRule="auto"/>
        <w:ind w:left="720"/>
        <w:jc w:val="center"/>
        <w:rPr>
          <w:rFonts w:ascii="Georgia" w:hAnsi="Georgia"/>
          <w:b/>
          <w:i/>
          <w:sz w:val="32"/>
          <w:szCs w:val="32"/>
        </w:rPr>
      </w:pPr>
      <w:r w:rsidRPr="0059167A">
        <w:rPr>
          <w:rFonts w:ascii="Georgia" w:hAnsi="Georgia"/>
          <w:b/>
          <w:i/>
          <w:sz w:val="32"/>
          <w:szCs w:val="32"/>
        </w:rPr>
        <w:t>Critical Ethnography</w:t>
      </w:r>
    </w:p>
    <w:p w14:paraId="70DBB612" w14:textId="541835D8" w:rsidR="001D52A7" w:rsidRDefault="001D52A7" w:rsidP="00C00FAF">
      <w:pPr>
        <w:spacing w:line="276" w:lineRule="auto"/>
        <w:rPr>
          <w:rFonts w:ascii="Georgia" w:hAnsi="Georgia"/>
          <w:b/>
        </w:rPr>
      </w:pPr>
    </w:p>
    <w:p w14:paraId="3FD679C2" w14:textId="54BC67F1" w:rsidR="00C00FAF" w:rsidRPr="00A744BE" w:rsidRDefault="0059167A" w:rsidP="0059167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A744BE">
        <w:rPr>
          <w:rFonts w:ascii="Georgia" w:hAnsi="Georgia"/>
          <w:sz w:val="22"/>
          <w:szCs w:val="22"/>
        </w:rPr>
        <w:t xml:space="preserve">Building on Workshop 1, this workshop will (a) focus on three recent examples of in-depth ethnographic research that go far beyond “case studies” to draw </w:t>
      </w:r>
      <w:r w:rsidR="00A744BE" w:rsidRPr="00A744BE">
        <w:rPr>
          <w:rFonts w:ascii="Georgia" w:hAnsi="Georgia"/>
          <w:sz w:val="22"/>
          <w:szCs w:val="22"/>
        </w:rPr>
        <w:t xml:space="preserve">more general </w:t>
      </w:r>
      <w:r w:rsidRPr="00A744BE">
        <w:rPr>
          <w:rFonts w:ascii="Georgia" w:hAnsi="Georgia"/>
          <w:sz w:val="22"/>
          <w:szCs w:val="22"/>
        </w:rPr>
        <w:t xml:space="preserve">conclusions; and (b) explore the simultaneously theoretical and methodological underpinnings that enable these </w:t>
      </w:r>
      <w:r w:rsidR="00A744BE" w:rsidRPr="00A744BE">
        <w:rPr>
          <w:rFonts w:ascii="Georgia" w:hAnsi="Georgia"/>
          <w:sz w:val="22"/>
          <w:szCs w:val="22"/>
        </w:rPr>
        <w:t>broader arguments.</w:t>
      </w:r>
    </w:p>
    <w:p w14:paraId="6CE37DBE" w14:textId="6E5BC7D9" w:rsidR="006E3727" w:rsidRDefault="006E3727" w:rsidP="003A695D">
      <w:pPr>
        <w:spacing w:line="360" w:lineRule="auto"/>
        <w:rPr>
          <w:rFonts w:ascii="Georgia" w:hAnsi="Georgia"/>
          <w:sz w:val="22"/>
          <w:szCs w:val="22"/>
        </w:rPr>
      </w:pPr>
    </w:p>
    <w:p w14:paraId="520ECA57" w14:textId="6BCF5994" w:rsidR="006E3727" w:rsidRDefault="006E3727" w:rsidP="003A695D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Core Readings:</w:t>
      </w:r>
    </w:p>
    <w:p w14:paraId="2EEF0A09" w14:textId="44B53977" w:rsidR="006E3727" w:rsidRDefault="003A695D" w:rsidP="003A695D">
      <w:pPr>
        <w:spacing w:line="276" w:lineRule="auto"/>
        <w:ind w:left="720" w:hanging="720"/>
        <w:rPr>
          <w:rFonts w:ascii="Georgia" w:hAnsi="Georgia" w:cs="Times New Roman"/>
          <w:sz w:val="20"/>
          <w:szCs w:val="20"/>
        </w:rPr>
      </w:pPr>
      <w:proofErr w:type="spellStart"/>
      <w:r>
        <w:rPr>
          <w:rFonts w:ascii="Georgia" w:hAnsi="Georgia" w:cs="Times New Roman"/>
          <w:sz w:val="20"/>
          <w:szCs w:val="20"/>
        </w:rPr>
        <w:t>Nomkhosi</w:t>
      </w:r>
      <w:proofErr w:type="spellEnd"/>
      <w:r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</w:rPr>
        <w:t>Xulu</w:t>
      </w:r>
      <w:proofErr w:type="spellEnd"/>
      <w:r>
        <w:rPr>
          <w:rFonts w:ascii="Georgia" w:hAnsi="Georgia" w:cs="Times New Roman"/>
          <w:sz w:val="20"/>
          <w:szCs w:val="20"/>
        </w:rPr>
        <w:t xml:space="preserve">-Gama. 2017. </w:t>
      </w:r>
      <w:r>
        <w:rPr>
          <w:rFonts w:ascii="Georgia" w:hAnsi="Georgia" w:cs="Times New Roman"/>
          <w:i/>
          <w:sz w:val="20"/>
          <w:szCs w:val="20"/>
        </w:rPr>
        <w:t>Hostels in South Africa: Spaces of Perplexity</w:t>
      </w:r>
      <w:r>
        <w:rPr>
          <w:rFonts w:ascii="Georgia" w:hAnsi="Georgia" w:cs="Times New Roman"/>
          <w:sz w:val="20"/>
          <w:szCs w:val="20"/>
        </w:rPr>
        <w:t>. University of KwaZulu-Natal Press.  “Introduction: Unveiling the Hostel’s Perplexity”</w:t>
      </w:r>
      <w:r w:rsidR="00C72BB1">
        <w:rPr>
          <w:rFonts w:ascii="Georgia" w:hAnsi="Georgia" w:cs="Times New Roman"/>
          <w:sz w:val="20"/>
          <w:szCs w:val="20"/>
        </w:rPr>
        <w:t xml:space="preserve"> (esp. pp. 1-11</w:t>
      </w:r>
      <w:r w:rsidR="007F4C0E">
        <w:rPr>
          <w:rFonts w:ascii="Georgia" w:hAnsi="Georgia" w:cs="Times New Roman"/>
          <w:sz w:val="20"/>
          <w:szCs w:val="20"/>
        </w:rPr>
        <w:t xml:space="preserve"> &amp; </w:t>
      </w:r>
      <w:r w:rsidR="00F32D84">
        <w:rPr>
          <w:rFonts w:ascii="Georgia" w:hAnsi="Georgia" w:cs="Times New Roman"/>
          <w:sz w:val="20"/>
          <w:szCs w:val="20"/>
        </w:rPr>
        <w:t>30-34</w:t>
      </w:r>
      <w:bookmarkStart w:id="0" w:name="_GoBack"/>
      <w:bookmarkEnd w:id="0"/>
      <w:r w:rsidR="00C72BB1">
        <w:rPr>
          <w:rFonts w:ascii="Georgia" w:hAnsi="Georgia" w:cs="Times New Roman"/>
          <w:sz w:val="20"/>
          <w:szCs w:val="20"/>
        </w:rPr>
        <w:t>)</w:t>
      </w:r>
      <w:r>
        <w:rPr>
          <w:rFonts w:ascii="Georgia" w:hAnsi="Georgia" w:cs="Times New Roman"/>
          <w:sz w:val="20"/>
          <w:szCs w:val="20"/>
        </w:rPr>
        <w:t>.</w:t>
      </w:r>
    </w:p>
    <w:p w14:paraId="6B96152A" w14:textId="77B6EC9B" w:rsidR="003A695D" w:rsidRDefault="003A695D" w:rsidP="003A695D">
      <w:pPr>
        <w:spacing w:line="276" w:lineRule="auto"/>
        <w:ind w:left="720" w:hanging="720"/>
        <w:rPr>
          <w:rFonts w:ascii="Georgia" w:hAnsi="Georgia" w:cs="Times New Roman"/>
          <w:sz w:val="20"/>
          <w:szCs w:val="20"/>
        </w:rPr>
      </w:pPr>
    </w:p>
    <w:p w14:paraId="3F9FFC5B" w14:textId="0CC29951" w:rsidR="003A695D" w:rsidRDefault="003A695D" w:rsidP="003A695D">
      <w:pPr>
        <w:spacing w:line="276" w:lineRule="auto"/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Melanie Samson. 2019. “Trashing Solidarity: the  Production of Power and the Challenges to Organizing Informal Reclaimers.” </w:t>
      </w:r>
      <w:r>
        <w:rPr>
          <w:rFonts w:ascii="Georgia" w:hAnsi="Georgia" w:cs="Times New Roman"/>
          <w:i/>
          <w:sz w:val="20"/>
          <w:szCs w:val="20"/>
        </w:rPr>
        <w:t>International Labor and Working-Class History</w:t>
      </w:r>
      <w:r>
        <w:rPr>
          <w:rFonts w:ascii="Georgia" w:hAnsi="Georgia" w:cs="Times New Roman"/>
          <w:sz w:val="20"/>
          <w:szCs w:val="20"/>
        </w:rPr>
        <w:t xml:space="preserve"> no. 95</w:t>
      </w:r>
      <w:r w:rsidR="00EB70CD">
        <w:rPr>
          <w:rFonts w:ascii="Georgia" w:hAnsi="Georgia" w:cs="Times New Roman"/>
          <w:sz w:val="20"/>
          <w:szCs w:val="20"/>
        </w:rPr>
        <w:t xml:space="preserve">: </w:t>
      </w:r>
      <w:r w:rsidR="000D5A08">
        <w:rPr>
          <w:rFonts w:ascii="Georgia" w:hAnsi="Georgia" w:cs="Times New Roman"/>
          <w:sz w:val="20"/>
          <w:szCs w:val="20"/>
        </w:rPr>
        <w:t>pp. 34-48.</w:t>
      </w:r>
    </w:p>
    <w:p w14:paraId="2F37A2DE" w14:textId="046FE04A" w:rsidR="003A695D" w:rsidRDefault="003A695D" w:rsidP="003A695D">
      <w:pPr>
        <w:spacing w:line="276" w:lineRule="auto"/>
        <w:ind w:left="720" w:hanging="720"/>
        <w:rPr>
          <w:rFonts w:ascii="Georgia" w:hAnsi="Georgia" w:cs="Times New Roman"/>
          <w:sz w:val="20"/>
          <w:szCs w:val="20"/>
        </w:rPr>
      </w:pPr>
    </w:p>
    <w:p w14:paraId="52FC2EDA" w14:textId="1B701405" w:rsidR="003A695D" w:rsidRPr="003A695D" w:rsidRDefault="003A695D" w:rsidP="003A695D">
      <w:pPr>
        <w:spacing w:line="276" w:lineRule="auto"/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Bridget Kenny. 2018. </w:t>
      </w:r>
      <w:r>
        <w:rPr>
          <w:rFonts w:ascii="Georgia" w:hAnsi="Georgia" w:cs="Times New Roman"/>
          <w:i/>
          <w:sz w:val="20"/>
          <w:szCs w:val="20"/>
        </w:rPr>
        <w:t>Retail Worker Politics, Race and Consumption in South Africa: Shelved in the Global Economy</w:t>
      </w:r>
      <w:r>
        <w:rPr>
          <w:rFonts w:ascii="Georgia" w:hAnsi="Georgia" w:cs="Times New Roman"/>
          <w:sz w:val="20"/>
          <w:szCs w:val="20"/>
        </w:rPr>
        <w:t>. Palgrave McMillan: “Introduction”</w:t>
      </w:r>
      <w:r w:rsidR="00C72BB1">
        <w:rPr>
          <w:rFonts w:ascii="Georgia" w:hAnsi="Georgia" w:cs="Times New Roman"/>
          <w:sz w:val="20"/>
          <w:szCs w:val="20"/>
        </w:rPr>
        <w:t xml:space="preserve"> (esp. pp 1-22).</w:t>
      </w:r>
    </w:p>
    <w:p w14:paraId="5E992FF8" w14:textId="77777777" w:rsidR="00970F00" w:rsidRPr="001D52A7" w:rsidRDefault="00970F00" w:rsidP="003A695D">
      <w:pPr>
        <w:spacing w:line="360" w:lineRule="auto"/>
        <w:rPr>
          <w:rFonts w:ascii="Georgia" w:hAnsi="Georgia"/>
          <w:sz w:val="20"/>
          <w:szCs w:val="20"/>
        </w:rPr>
      </w:pPr>
    </w:p>
    <w:p w14:paraId="524FE233" w14:textId="3B5CA269" w:rsidR="006E3727" w:rsidRPr="006E3727" w:rsidRDefault="006E3727" w:rsidP="003A695D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Related Readings:</w:t>
      </w:r>
    </w:p>
    <w:p w14:paraId="25CFD3DB" w14:textId="5B3638EC" w:rsidR="00C72BB1" w:rsidRDefault="00C72BB1" w:rsidP="00C72BB1">
      <w:pPr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Combahee River Collective Statement. 1977. </w:t>
      </w:r>
      <w:hyperlink r:id="rId4" w:history="1">
        <w:r w:rsidRPr="00947172">
          <w:rPr>
            <w:rStyle w:val="Hyperlink"/>
            <w:rFonts w:ascii="Georgia" w:hAnsi="Georgia" w:cs="Times New Roman"/>
            <w:sz w:val="20"/>
            <w:szCs w:val="20"/>
          </w:rPr>
          <w:t>https://combaheerivercollective.weebly.com/the-combahee-river-collective-statement.html</w:t>
        </w:r>
      </w:hyperlink>
      <w:r>
        <w:rPr>
          <w:rFonts w:ascii="Georgia" w:hAnsi="Georgia" w:cs="Times New Roman"/>
          <w:sz w:val="20"/>
          <w:szCs w:val="20"/>
        </w:rPr>
        <w:t>.</w:t>
      </w:r>
    </w:p>
    <w:p w14:paraId="4A329412" w14:textId="11674451" w:rsidR="00970F00" w:rsidRDefault="00970F00" w:rsidP="00C72BB1">
      <w:pPr>
        <w:ind w:left="720" w:hanging="720"/>
        <w:rPr>
          <w:rFonts w:ascii="Georgia" w:hAnsi="Georgia" w:cs="Times New Roman"/>
          <w:sz w:val="20"/>
          <w:szCs w:val="20"/>
        </w:rPr>
      </w:pPr>
    </w:p>
    <w:p w14:paraId="41B49FBB" w14:textId="06A2ABBA" w:rsidR="00970F00" w:rsidRDefault="00970F00" w:rsidP="00970F00">
      <w:pPr>
        <w:ind w:left="720" w:hanging="720"/>
        <w:rPr>
          <w:rFonts w:ascii="Georgia" w:hAnsi="Georgia" w:cs="Times New Roman"/>
          <w:sz w:val="20"/>
          <w:szCs w:val="20"/>
        </w:rPr>
      </w:pPr>
      <w:proofErr w:type="spellStart"/>
      <w:r>
        <w:rPr>
          <w:rFonts w:ascii="Georgia" w:hAnsi="Georgia" w:cs="Times New Roman"/>
          <w:sz w:val="20"/>
          <w:szCs w:val="20"/>
        </w:rPr>
        <w:t>Himani</w:t>
      </w:r>
      <w:proofErr w:type="spellEnd"/>
      <w:r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</w:rPr>
        <w:t>Bannerji</w:t>
      </w:r>
      <w:proofErr w:type="spellEnd"/>
      <w:r>
        <w:rPr>
          <w:rFonts w:ascii="Georgia" w:hAnsi="Georgia" w:cs="Times New Roman"/>
          <w:sz w:val="20"/>
          <w:szCs w:val="20"/>
        </w:rPr>
        <w:t xml:space="preserve">. 2005. “Building from Marx: Reflections on Class and Race.” </w:t>
      </w:r>
      <w:r>
        <w:rPr>
          <w:rFonts w:ascii="Georgia" w:hAnsi="Georgia" w:cs="Times New Roman"/>
          <w:i/>
          <w:sz w:val="20"/>
          <w:szCs w:val="20"/>
        </w:rPr>
        <w:t>Social Justice</w:t>
      </w:r>
      <w:r>
        <w:rPr>
          <w:rFonts w:ascii="Georgia" w:hAnsi="Georgia" w:cs="Times New Roman"/>
          <w:sz w:val="20"/>
          <w:szCs w:val="20"/>
        </w:rPr>
        <w:t xml:space="preserve"> 32(4)</w:t>
      </w:r>
      <w:r w:rsidR="000D5A08">
        <w:rPr>
          <w:rFonts w:ascii="Georgia" w:hAnsi="Georgia" w:cs="Times New Roman"/>
          <w:sz w:val="20"/>
          <w:szCs w:val="20"/>
        </w:rPr>
        <w:t>:pp. 144-160.</w:t>
      </w:r>
    </w:p>
    <w:p w14:paraId="738CD50E" w14:textId="7CD67A23" w:rsidR="002A6739" w:rsidRDefault="002A6739" w:rsidP="00C72BB1">
      <w:pPr>
        <w:ind w:left="720" w:hanging="720"/>
        <w:rPr>
          <w:rFonts w:ascii="Georgia" w:hAnsi="Georgia" w:cs="Times New Roman"/>
          <w:sz w:val="20"/>
          <w:szCs w:val="20"/>
        </w:rPr>
      </w:pPr>
    </w:p>
    <w:p w14:paraId="78B9D108" w14:textId="584EFF1F" w:rsidR="00C72BB1" w:rsidRDefault="002A6739" w:rsidP="00970F00">
      <w:pPr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Stuart </w:t>
      </w:r>
      <w:r w:rsidRPr="00C72BB1">
        <w:rPr>
          <w:rFonts w:ascii="Georgia" w:hAnsi="Georgia" w:cs="Times New Roman"/>
          <w:sz w:val="20"/>
          <w:szCs w:val="20"/>
        </w:rPr>
        <w:t xml:space="preserve">Hall. 1980. “Race, Articulation, and Societies Structured in Dominance.” In </w:t>
      </w:r>
      <w:r w:rsidRPr="00C72BB1">
        <w:rPr>
          <w:rFonts w:ascii="Georgia" w:hAnsi="Georgia" w:cs="Times New Roman"/>
          <w:i/>
          <w:sz w:val="20"/>
          <w:szCs w:val="20"/>
        </w:rPr>
        <w:t>Sociological Theories: Race and Colonialism</w:t>
      </w:r>
      <w:r w:rsidRPr="00C72BB1">
        <w:rPr>
          <w:rFonts w:ascii="Georgia" w:hAnsi="Georgia" w:cs="Times New Roman"/>
          <w:sz w:val="20"/>
          <w:szCs w:val="20"/>
        </w:rPr>
        <w:t>. Paris: UNESCO</w:t>
      </w:r>
      <w:r>
        <w:rPr>
          <w:rFonts w:ascii="Georgia" w:hAnsi="Georgia" w:cs="Times New Roman"/>
          <w:sz w:val="20"/>
          <w:szCs w:val="20"/>
        </w:rPr>
        <w:t xml:space="preserve">: </w:t>
      </w:r>
      <w:r w:rsidR="008B449E">
        <w:rPr>
          <w:rFonts w:ascii="Georgia" w:hAnsi="Georgia" w:cs="Times New Roman"/>
          <w:sz w:val="20"/>
          <w:szCs w:val="20"/>
        </w:rPr>
        <w:t>(</w:t>
      </w:r>
      <w:r>
        <w:rPr>
          <w:rFonts w:ascii="Georgia" w:hAnsi="Georgia" w:cs="Times New Roman"/>
          <w:sz w:val="20"/>
          <w:szCs w:val="20"/>
        </w:rPr>
        <w:t>esp. pp. 25 ff</w:t>
      </w:r>
      <w:r w:rsidR="008B449E">
        <w:rPr>
          <w:rFonts w:ascii="Georgia" w:hAnsi="Georgia" w:cs="Times New Roman"/>
          <w:sz w:val="20"/>
          <w:szCs w:val="20"/>
        </w:rPr>
        <w:t>.).</w:t>
      </w:r>
    </w:p>
    <w:p w14:paraId="23F690F5" w14:textId="4523DBF9" w:rsidR="00C00FAF" w:rsidRDefault="00C00FAF" w:rsidP="00C72BB1">
      <w:pPr>
        <w:ind w:left="720" w:hanging="720"/>
        <w:rPr>
          <w:rFonts w:ascii="Georgia" w:hAnsi="Georgia" w:cs="Times New Roman"/>
          <w:sz w:val="20"/>
          <w:szCs w:val="20"/>
        </w:rPr>
      </w:pPr>
    </w:p>
    <w:p w14:paraId="1838E22D" w14:textId="67A82516" w:rsidR="00C72BB1" w:rsidRPr="00C72BB1" w:rsidRDefault="00C00FAF" w:rsidP="00A744BE">
      <w:pPr>
        <w:ind w:left="720" w:hanging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Gillian Hart 2007.  “Changing Concepts of Articulation: Political Stakes in South Africa Today.” </w:t>
      </w:r>
      <w:r>
        <w:rPr>
          <w:rFonts w:ascii="Georgia" w:hAnsi="Georgia" w:cs="Times New Roman"/>
          <w:i/>
          <w:sz w:val="20"/>
          <w:szCs w:val="20"/>
        </w:rPr>
        <w:t xml:space="preserve">Review of African Political Economy </w:t>
      </w:r>
      <w:r>
        <w:rPr>
          <w:rFonts w:ascii="Georgia" w:hAnsi="Georgia" w:cs="Times New Roman"/>
          <w:sz w:val="20"/>
          <w:szCs w:val="20"/>
        </w:rPr>
        <w:t xml:space="preserve">no. 111: </w:t>
      </w:r>
      <w:r w:rsidR="008B449E">
        <w:rPr>
          <w:rFonts w:ascii="Georgia" w:hAnsi="Georgia" w:cs="Times New Roman"/>
          <w:sz w:val="20"/>
          <w:szCs w:val="20"/>
        </w:rPr>
        <w:t>(</w:t>
      </w:r>
      <w:r>
        <w:rPr>
          <w:rFonts w:ascii="Georgia" w:hAnsi="Georgia" w:cs="Times New Roman"/>
          <w:sz w:val="20"/>
          <w:szCs w:val="20"/>
        </w:rPr>
        <w:t>esp.  pp.89-93</w:t>
      </w:r>
      <w:r w:rsidR="008B449E">
        <w:rPr>
          <w:rFonts w:ascii="Georgia" w:hAnsi="Georgia" w:cs="Times New Roman"/>
          <w:sz w:val="20"/>
          <w:szCs w:val="20"/>
        </w:rPr>
        <w:t xml:space="preserve"> – </w:t>
      </w:r>
      <w:r w:rsidR="00970F00">
        <w:rPr>
          <w:rFonts w:ascii="Georgia" w:hAnsi="Georgia" w:cs="Times New Roman"/>
          <w:sz w:val="20"/>
          <w:szCs w:val="20"/>
        </w:rPr>
        <w:t>summary of Hall’s concept of articulation).</w:t>
      </w:r>
    </w:p>
    <w:sectPr w:rsidR="00C72BB1" w:rsidRPr="00C72BB1" w:rsidSect="00845599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F"/>
    <w:rsid w:val="00055A58"/>
    <w:rsid w:val="000B4827"/>
    <w:rsid w:val="000D5A08"/>
    <w:rsid w:val="001D52A7"/>
    <w:rsid w:val="002A6739"/>
    <w:rsid w:val="003A695D"/>
    <w:rsid w:val="004420CE"/>
    <w:rsid w:val="005346F0"/>
    <w:rsid w:val="0059167A"/>
    <w:rsid w:val="006027EB"/>
    <w:rsid w:val="00615DFB"/>
    <w:rsid w:val="00672B90"/>
    <w:rsid w:val="006E3727"/>
    <w:rsid w:val="007569E0"/>
    <w:rsid w:val="00790937"/>
    <w:rsid w:val="007A430A"/>
    <w:rsid w:val="007F4C0E"/>
    <w:rsid w:val="00822151"/>
    <w:rsid w:val="00845599"/>
    <w:rsid w:val="008510CA"/>
    <w:rsid w:val="008676EE"/>
    <w:rsid w:val="00870934"/>
    <w:rsid w:val="008B449E"/>
    <w:rsid w:val="008E3993"/>
    <w:rsid w:val="00970F00"/>
    <w:rsid w:val="00974D07"/>
    <w:rsid w:val="00A2069E"/>
    <w:rsid w:val="00A63EF7"/>
    <w:rsid w:val="00A744BE"/>
    <w:rsid w:val="00A77A02"/>
    <w:rsid w:val="00AA0D4E"/>
    <w:rsid w:val="00B02B36"/>
    <w:rsid w:val="00BC2B62"/>
    <w:rsid w:val="00BD4970"/>
    <w:rsid w:val="00BE4EC0"/>
    <w:rsid w:val="00C00FAF"/>
    <w:rsid w:val="00C70162"/>
    <w:rsid w:val="00C72BB1"/>
    <w:rsid w:val="00D31E6D"/>
    <w:rsid w:val="00D5602F"/>
    <w:rsid w:val="00E0116D"/>
    <w:rsid w:val="00E376E5"/>
    <w:rsid w:val="00E46A8E"/>
    <w:rsid w:val="00E6549F"/>
    <w:rsid w:val="00EB5143"/>
    <w:rsid w:val="00EB70CD"/>
    <w:rsid w:val="00EC0F5D"/>
    <w:rsid w:val="00F16FF6"/>
    <w:rsid w:val="00F32D84"/>
    <w:rsid w:val="00F34722"/>
    <w:rsid w:val="00F66C02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BB8A7"/>
  <w15:chartTrackingRefBased/>
  <w15:docId w15:val="{BF04D81F-4167-C84F-9AB8-029C98D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08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baheerivercollective.weebly.com/the-combahee-river-collective-stat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Hart</dc:creator>
  <cp:keywords/>
  <dc:description/>
  <cp:lastModifiedBy>Gill Hart</cp:lastModifiedBy>
  <cp:revision>7</cp:revision>
  <cp:lastPrinted>2019-09-16T11:15:00Z</cp:lastPrinted>
  <dcterms:created xsi:type="dcterms:W3CDTF">2019-09-16T09:49:00Z</dcterms:created>
  <dcterms:modified xsi:type="dcterms:W3CDTF">2019-09-16T15:38:00Z</dcterms:modified>
</cp:coreProperties>
</file>